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93"/>
        <w:gridCol w:w="1388"/>
        <w:gridCol w:w="3249"/>
        <w:gridCol w:w="1391"/>
        <w:gridCol w:w="1418"/>
      </w:tblGrid>
      <w:tr w:rsidR="0081299F" w:rsidRPr="00AC42C9" w:rsidTr="00D8392A">
        <w:trPr>
          <w:trHeight w:val="770"/>
        </w:trPr>
        <w:tc>
          <w:tcPr>
            <w:tcW w:w="3581" w:type="dxa"/>
            <w:gridSpan w:val="2"/>
          </w:tcPr>
          <w:p w:rsidR="0081299F" w:rsidRDefault="0081299F" w:rsidP="00D8392A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ТАҚЫРЫБЫ:</w:t>
            </w:r>
          </w:p>
          <w:p w:rsidR="0081299F" w:rsidRDefault="0081299F" w:rsidP="00D8392A">
            <w:pPr>
              <w:pStyle w:val="TableParagraph"/>
              <w:spacing w:line="260" w:lineRule="atLeast"/>
              <w:ind w:left="56" w:right="74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«Кім болғым келеді» (өлең) (</w:t>
            </w:r>
            <w:r>
              <w:rPr>
                <w:color w:val="231F20"/>
                <w:sz w:val="20"/>
              </w:rPr>
              <w:t>М. Құрманалин)</w:t>
            </w:r>
          </w:p>
        </w:tc>
        <w:tc>
          <w:tcPr>
            <w:tcW w:w="6058" w:type="dxa"/>
            <w:gridSpan w:val="3"/>
          </w:tcPr>
          <w:p w:rsidR="0081299F" w:rsidRPr="0057424A" w:rsidRDefault="0081299F" w:rsidP="00D8392A">
            <w:pPr>
              <w:pStyle w:val="TableParagraph"/>
              <w:spacing w:before="11"/>
              <w:ind w:left="56"/>
              <w:rPr>
                <w:b/>
                <w:sz w:val="20"/>
                <w:lang w:val="kk-KZ"/>
              </w:rPr>
            </w:pPr>
            <w:r w:rsidRPr="0057424A">
              <w:rPr>
                <w:b/>
                <w:color w:val="231F20"/>
                <w:sz w:val="20"/>
                <w:lang w:val="ru-RU"/>
              </w:rPr>
              <w:t>Мектеп/ МҰ</w:t>
            </w:r>
            <w:proofErr w:type="gramStart"/>
            <w:r w:rsidRPr="0057424A">
              <w:rPr>
                <w:b/>
                <w:color w:val="231F20"/>
                <w:sz w:val="20"/>
                <w:lang w:val="ru-RU"/>
              </w:rPr>
              <w:t>:</w:t>
            </w:r>
            <w:r>
              <w:rPr>
                <w:b/>
                <w:color w:val="231F20"/>
                <w:sz w:val="20"/>
                <w:lang w:val="ru-RU"/>
              </w:rPr>
              <w:t>Б</w:t>
            </w:r>
            <w:proofErr w:type="gramEnd"/>
            <w:r>
              <w:rPr>
                <w:b/>
                <w:color w:val="231F20"/>
                <w:sz w:val="20"/>
                <w:lang w:val="ru-RU"/>
              </w:rPr>
              <w:t>ерезняковка орта мектеб</w:t>
            </w:r>
            <w:r>
              <w:rPr>
                <w:b/>
                <w:color w:val="231F20"/>
                <w:sz w:val="20"/>
                <w:lang w:val="kk-KZ"/>
              </w:rPr>
              <w:t>і</w:t>
            </w:r>
          </w:p>
        </w:tc>
      </w:tr>
      <w:tr w:rsidR="0081299F" w:rsidTr="00D8392A">
        <w:trPr>
          <w:trHeight w:val="250"/>
        </w:trPr>
        <w:tc>
          <w:tcPr>
            <w:tcW w:w="3581" w:type="dxa"/>
            <w:gridSpan w:val="2"/>
          </w:tcPr>
          <w:p w:rsidR="0081299F" w:rsidRDefault="0081299F" w:rsidP="00D8392A">
            <w:pPr>
              <w:pStyle w:val="TableParagraph"/>
              <w:spacing w:before="11" w:line="218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Күні:</w:t>
            </w:r>
          </w:p>
        </w:tc>
        <w:tc>
          <w:tcPr>
            <w:tcW w:w="6058" w:type="dxa"/>
            <w:gridSpan w:val="3"/>
          </w:tcPr>
          <w:p w:rsidR="0081299F" w:rsidRDefault="0081299F" w:rsidP="00D8392A">
            <w:pPr>
              <w:pStyle w:val="TableParagraph"/>
              <w:spacing w:before="11" w:line="218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Педагогтің аты-жөні:</w:t>
            </w:r>
            <w:r>
              <w:rPr>
                <w:b/>
                <w:color w:val="231F20"/>
                <w:sz w:val="20"/>
                <w:lang w:val="kk-KZ"/>
              </w:rPr>
              <w:t xml:space="preserve"> Каймульдина С.А.</w:t>
            </w:r>
          </w:p>
        </w:tc>
      </w:tr>
      <w:tr w:rsidR="0081299F" w:rsidTr="00D8392A">
        <w:trPr>
          <w:trHeight w:val="250"/>
        </w:trPr>
        <w:tc>
          <w:tcPr>
            <w:tcW w:w="3581" w:type="dxa"/>
            <w:gridSpan w:val="2"/>
          </w:tcPr>
          <w:p w:rsidR="0081299F" w:rsidRPr="0057424A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  <w:lang w:val="kk-KZ"/>
              </w:rPr>
            </w:pPr>
            <w:r>
              <w:rPr>
                <w:b/>
                <w:color w:val="231F20"/>
                <w:sz w:val="20"/>
              </w:rPr>
              <w:t>Сынып/ топ:</w:t>
            </w:r>
            <w:r>
              <w:rPr>
                <w:b/>
                <w:color w:val="231F20"/>
                <w:sz w:val="20"/>
                <w:lang w:val="kk-KZ"/>
              </w:rPr>
              <w:t xml:space="preserve"> Даярлық тобы</w:t>
            </w:r>
          </w:p>
        </w:tc>
        <w:tc>
          <w:tcPr>
            <w:tcW w:w="3249" w:type="dxa"/>
          </w:tcPr>
          <w:p w:rsidR="0081299F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Қатысқандар саны:</w:t>
            </w:r>
          </w:p>
        </w:tc>
        <w:tc>
          <w:tcPr>
            <w:tcW w:w="2809" w:type="dxa"/>
            <w:gridSpan w:val="2"/>
          </w:tcPr>
          <w:p w:rsidR="0081299F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Қатыспағандар саны:</w:t>
            </w:r>
          </w:p>
        </w:tc>
      </w:tr>
      <w:tr w:rsidR="0081299F" w:rsidTr="00D8392A">
        <w:trPr>
          <w:trHeight w:val="129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 w:right="7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ҰОҚ оқытылу мақсаты</w:t>
            </w:r>
          </w:p>
        </w:tc>
        <w:tc>
          <w:tcPr>
            <w:tcW w:w="7446" w:type="dxa"/>
            <w:gridSpan w:val="4"/>
          </w:tcPr>
          <w:p w:rsidR="0081299F" w:rsidRDefault="0081299F" w:rsidP="0081299F">
            <w:pPr>
              <w:pStyle w:val="TableParagraph"/>
              <w:numPr>
                <w:ilvl w:val="3"/>
                <w:numId w:val="6"/>
              </w:numPr>
              <w:tabs>
                <w:tab w:val="left" w:pos="682"/>
              </w:tabs>
              <w:spacing w:before="15" w:line="271" w:lineRule="auto"/>
              <w:ind w:right="97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Шағын мәтіндер, балалар тақпақтары және </w:t>
            </w:r>
            <w:r>
              <w:rPr>
                <w:color w:val="231F20"/>
                <w:spacing w:val="-6"/>
                <w:sz w:val="20"/>
              </w:rPr>
              <w:t xml:space="preserve">т.б. </w:t>
            </w:r>
            <w:r>
              <w:rPr>
                <w:color w:val="231F20"/>
                <w:spacing w:val="1"/>
                <w:sz w:val="20"/>
              </w:rPr>
              <w:t xml:space="preserve">мазмұны </w:t>
            </w:r>
            <w:r>
              <w:rPr>
                <w:color w:val="231F20"/>
                <w:sz w:val="20"/>
              </w:rPr>
              <w:t>бойынша сұрақтарға жауапберу</w:t>
            </w:r>
          </w:p>
          <w:p w:rsidR="0081299F" w:rsidRDefault="0081299F" w:rsidP="0081299F">
            <w:pPr>
              <w:pStyle w:val="TableParagraph"/>
              <w:numPr>
                <w:ilvl w:val="3"/>
                <w:numId w:val="6"/>
              </w:numPr>
              <w:tabs>
                <w:tab w:val="left" w:pos="705"/>
              </w:tabs>
              <w:spacing w:before="1"/>
              <w:ind w:left="704" w:hanging="609"/>
              <w:rPr>
                <w:sz w:val="20"/>
              </w:rPr>
            </w:pPr>
            <w:r>
              <w:rPr>
                <w:color w:val="231F20"/>
                <w:sz w:val="20"/>
              </w:rPr>
              <w:t>Өзінің эмоциялық жағдайын сөзбен жеткізу</w:t>
            </w:r>
          </w:p>
          <w:p w:rsidR="0081299F" w:rsidRDefault="0081299F" w:rsidP="00D8392A"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0.1.2.1. Шағын өлеңдерді мәнерлеп жатқа айту</w:t>
            </w:r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0.2.1.1. Жанрларды ерекшеліктері бойынша тану (жұмбақ, ертегі, тақпақ және т.б.)</w:t>
            </w:r>
          </w:p>
        </w:tc>
      </w:tr>
      <w:tr w:rsidR="0081299F" w:rsidTr="00D8392A">
        <w:trPr>
          <w:trHeight w:val="207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Күтілетін нәтиже</w:t>
            </w:r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Барлық тәрбиеленушілер орындай алады</w:t>
            </w:r>
            <w:r>
              <w:rPr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 w:line="271" w:lineRule="auto"/>
              <w:ind w:left="95" w:right="200"/>
              <w:rPr>
                <w:sz w:val="20"/>
              </w:rPr>
            </w:pPr>
            <w:r>
              <w:rPr>
                <w:color w:val="231F20"/>
                <w:sz w:val="20"/>
              </w:rPr>
              <w:t>Шағын мәтіндер, балалар тақпақтары және т.б. мазмұны бойынша сұрақтарға жауап беру.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ind w:left="95" w:right="314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Көпшілік тәрбиеленушілер орындай алады</w:t>
            </w:r>
            <w:r>
              <w:rPr>
                <w:color w:val="231F20"/>
                <w:sz w:val="20"/>
              </w:rPr>
              <w:t>: Шағын өлеңдерді мәнерлеп жатқа айтады.</w:t>
            </w:r>
          </w:p>
          <w:p w:rsidR="0081299F" w:rsidRDefault="0081299F" w:rsidP="00D8392A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Өзінің эмоциялық жағдайын сөзбен жеткізеді.</w:t>
            </w:r>
          </w:p>
          <w:p w:rsidR="0081299F" w:rsidRDefault="0081299F" w:rsidP="00D8392A">
            <w:pPr>
              <w:pStyle w:val="TableParagraph"/>
              <w:spacing w:before="30"/>
              <w:ind w:left="9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Кейбір тәрбиеленушілер орындай алады:</w:t>
            </w:r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Жанрларды ерекшеліктері бойынша таниды.</w:t>
            </w:r>
          </w:p>
        </w:tc>
      </w:tr>
      <w:tr w:rsidR="0081299F" w:rsidTr="00D8392A">
        <w:trPr>
          <w:trHeight w:val="259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Тілдік мақсат</w:t>
            </w:r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 w:line="271" w:lineRule="auto"/>
              <w:ind w:left="95" w:right="20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Тәрбиеленушілер</w:t>
            </w:r>
            <w:r>
              <w:rPr>
                <w:color w:val="231F20"/>
                <w:sz w:val="20"/>
              </w:rPr>
              <w:t xml:space="preserve">: талқылау барысында </w:t>
            </w:r>
            <w:r>
              <w:rPr>
                <w:i/>
                <w:color w:val="231F20"/>
                <w:sz w:val="20"/>
              </w:rPr>
              <w:t xml:space="preserve">қалай? </w:t>
            </w:r>
            <w:proofErr w:type="gramStart"/>
            <w:r>
              <w:rPr>
                <w:i/>
                <w:color w:val="231F20"/>
                <w:sz w:val="20"/>
              </w:rPr>
              <w:t>неге</w:t>
            </w:r>
            <w:proofErr w:type="gramEnd"/>
            <w:r>
              <w:rPr>
                <w:i/>
                <w:color w:val="231F20"/>
                <w:sz w:val="20"/>
              </w:rPr>
              <w:t xml:space="preserve">? </w:t>
            </w:r>
            <w:proofErr w:type="gramStart"/>
            <w:r>
              <w:rPr>
                <w:i/>
                <w:color w:val="231F20"/>
                <w:sz w:val="20"/>
              </w:rPr>
              <w:t>не</w:t>
            </w:r>
            <w:proofErr w:type="gramEnd"/>
            <w:r>
              <w:rPr>
                <w:i/>
                <w:color w:val="231F20"/>
                <w:sz w:val="20"/>
              </w:rPr>
              <w:t xml:space="preserve"> үшін? </w:t>
            </w:r>
            <w:proofErr w:type="gramStart"/>
            <w:r>
              <w:rPr>
                <w:color w:val="231F20"/>
                <w:sz w:val="20"/>
              </w:rPr>
              <w:t>деген</w:t>
            </w:r>
            <w:proofErr w:type="gramEnd"/>
            <w:r>
              <w:rPr>
                <w:color w:val="231F20"/>
                <w:sz w:val="20"/>
              </w:rPr>
              <w:t xml:space="preserve"> сұрақтары бар сөздерді пайдалана алады.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ind w:left="95" w:right="3148"/>
              <w:rPr>
                <w:sz w:val="20"/>
              </w:rPr>
            </w:pPr>
            <w:r>
              <w:rPr>
                <w:color w:val="231F20"/>
                <w:sz w:val="20"/>
              </w:rPr>
              <w:t>Кім болғысы келетіні туралы әңгімелеседі. Әдеби жанрларды ажыратады.</w:t>
            </w:r>
          </w:p>
          <w:p w:rsidR="0081299F" w:rsidRDefault="0081299F" w:rsidP="00D8392A">
            <w:pPr>
              <w:pStyle w:val="TableParagraph"/>
              <w:spacing w:before="1"/>
              <w:ind w:left="9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Көптілділік: мамандық – профессия – profession</w:t>
            </w:r>
          </w:p>
          <w:p w:rsidR="0081299F" w:rsidRDefault="0081299F" w:rsidP="00D8392A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Негізгі терминдер мен сөз тіркестері: </w:t>
            </w:r>
            <w:r>
              <w:rPr>
                <w:color w:val="231F20"/>
                <w:sz w:val="20"/>
              </w:rPr>
              <w:t>құрылысшы, темір ұстасы.</w:t>
            </w:r>
          </w:p>
          <w:p w:rsidR="0081299F" w:rsidRDefault="0081299F" w:rsidP="00D8392A">
            <w:pPr>
              <w:pStyle w:val="TableParagraph"/>
              <w:spacing w:before="29"/>
              <w:ind w:left="9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Пікір алмасу сұрақтары: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left="95" w:right="1120"/>
              <w:rPr>
                <w:sz w:val="20"/>
              </w:rPr>
            </w:pPr>
            <w:r>
              <w:rPr>
                <w:color w:val="231F20"/>
                <w:sz w:val="20"/>
              </w:rPr>
              <w:t>Мамандығы бойынша жұмыс істеу адам бойындағы жақсы қасиет пе? Әр мамандық иесі қандай құралдарды пайдаланады?</w:t>
            </w:r>
          </w:p>
          <w:p w:rsidR="0081299F" w:rsidRDefault="0081299F" w:rsidP="00D8392A">
            <w:pPr>
              <w:pStyle w:val="TableParagraph"/>
              <w:spacing w:line="218" w:lineRule="exact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Әр мамандық иесінің бойында қандай қасиеттер болу керек?</w:t>
            </w:r>
          </w:p>
        </w:tc>
      </w:tr>
      <w:tr w:rsidR="0081299F" w:rsidTr="00D8392A">
        <w:trPr>
          <w:trHeight w:val="51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Өткен ҰОҚ-де алған</w:t>
            </w:r>
          </w:p>
          <w:p w:rsidR="0081299F" w:rsidRDefault="0081299F" w:rsidP="00D8392A">
            <w:pPr>
              <w:pStyle w:val="TableParagraph"/>
              <w:spacing w:before="30" w:line="22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білім</w:t>
            </w:r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Мамандықтардың әртүрлілігі туралы баяндайды.</w:t>
            </w:r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>Кім болатыны туралы түсініп жауап беру.</w:t>
            </w:r>
          </w:p>
        </w:tc>
      </w:tr>
      <w:tr w:rsidR="0081299F" w:rsidTr="00D8392A">
        <w:trPr>
          <w:trHeight w:val="250"/>
        </w:trPr>
        <w:tc>
          <w:tcPr>
            <w:tcW w:w="9639" w:type="dxa"/>
            <w:gridSpan w:val="5"/>
          </w:tcPr>
          <w:p w:rsidR="0081299F" w:rsidRDefault="0081299F" w:rsidP="00D8392A">
            <w:pPr>
              <w:pStyle w:val="TableParagraph"/>
              <w:spacing w:before="12" w:line="218" w:lineRule="exact"/>
              <w:ind w:left="4442" w:right="443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Жоспар</w:t>
            </w:r>
          </w:p>
        </w:tc>
      </w:tr>
      <w:tr w:rsidR="0081299F" w:rsidTr="00D8392A">
        <w:trPr>
          <w:trHeight w:val="25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18" w:lineRule="exact"/>
              <w:ind w:left="8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Жоспарланған уақыт</w:t>
            </w:r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2" w:line="218" w:lineRule="exact"/>
              <w:ind w:left="188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Жоспарланған іс-әрекет</w:t>
            </w:r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spacing w:before="12" w:line="218" w:lineRule="exact"/>
              <w:ind w:left="2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Ресурстар</w:t>
            </w:r>
          </w:p>
        </w:tc>
      </w:tr>
      <w:tr w:rsidR="0081299F" w:rsidTr="00D8392A">
        <w:trPr>
          <w:trHeight w:val="207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І. Дұрыс әсерлі көңіл күй орнату.</w:t>
            </w:r>
          </w:p>
          <w:p w:rsidR="0081299F" w:rsidRDefault="0081299F" w:rsidP="00D8392A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0–2 мин.</w:t>
            </w:r>
          </w:p>
          <w:p w:rsidR="0081299F" w:rsidRDefault="0081299F" w:rsidP="00D8392A">
            <w:pPr>
              <w:pStyle w:val="TableParagraph"/>
              <w:spacing w:line="260" w:lineRule="atLeast"/>
              <w:ind w:left="56" w:right="21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II. Өмірлік тәжірибені маңыздандыру. Мақсатты болжам. </w:t>
            </w:r>
            <w:r>
              <w:rPr>
                <w:color w:val="231F20"/>
                <w:sz w:val="20"/>
              </w:rPr>
              <w:t>3–5 мин.</w:t>
            </w:r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5"/>
              <w:ind w:left="1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r>
              <w:rPr>
                <w:color w:val="231F20"/>
                <w:sz w:val="20"/>
              </w:rPr>
              <w:t>ҰОҚ­де жұмыс жасау үшін педагог жағымды ахуал туғызады.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Жұмбақ шешу: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color w:val="231F20"/>
                <w:sz w:val="20"/>
              </w:rPr>
              <w:t>Кірпіштен сарай үй салады,</w:t>
            </w:r>
          </w:p>
          <w:p w:rsidR="0081299F" w:rsidRPr="0057424A" w:rsidRDefault="0081299F" w:rsidP="00D8392A">
            <w:pPr>
              <w:pStyle w:val="TableParagraph"/>
              <w:spacing w:before="30"/>
              <w:ind w:left="17"/>
              <w:rPr>
                <w:i/>
                <w:sz w:val="20"/>
                <w:lang w:val="ru-RU"/>
              </w:rPr>
            </w:pPr>
            <w:r w:rsidRPr="0057424A">
              <w:rPr>
                <w:color w:val="231F20"/>
                <w:sz w:val="20"/>
                <w:lang w:val="ru-RU"/>
              </w:rPr>
              <w:t>Ол адам кі</w:t>
            </w:r>
            <w:proofErr w:type="gramStart"/>
            <w:r w:rsidRPr="0057424A">
              <w:rPr>
                <w:color w:val="231F20"/>
                <w:sz w:val="20"/>
                <w:lang w:val="ru-RU"/>
              </w:rPr>
              <w:t>м</w:t>
            </w:r>
            <w:proofErr w:type="gramEnd"/>
            <w:r w:rsidRPr="0057424A">
              <w:rPr>
                <w:color w:val="231F20"/>
                <w:sz w:val="20"/>
                <w:lang w:val="ru-RU"/>
              </w:rPr>
              <w:t xml:space="preserve"> болады? </w:t>
            </w:r>
            <w:r w:rsidRPr="0057424A">
              <w:rPr>
                <w:i/>
                <w:color w:val="231F20"/>
                <w:sz w:val="20"/>
                <w:lang w:val="ru-RU"/>
              </w:rPr>
              <w:t>(Құрылысшы)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i/>
                <w:sz w:val="20"/>
              </w:rPr>
            </w:pPr>
            <w:r w:rsidRPr="0057424A">
              <w:rPr>
                <w:color w:val="231F20"/>
                <w:sz w:val="20"/>
                <w:lang w:val="ru-RU"/>
              </w:rPr>
              <w:t>Шекарада сақ тұрып, көз ілмей кі</w:t>
            </w:r>
            <w:proofErr w:type="gramStart"/>
            <w:r w:rsidRPr="0057424A">
              <w:rPr>
                <w:color w:val="231F20"/>
                <w:sz w:val="20"/>
                <w:lang w:val="ru-RU"/>
              </w:rPr>
              <w:t>м</w:t>
            </w:r>
            <w:proofErr w:type="gramEnd"/>
            <w:r w:rsidRPr="0057424A">
              <w:rPr>
                <w:color w:val="231F20"/>
                <w:sz w:val="20"/>
                <w:lang w:val="ru-RU"/>
              </w:rPr>
              <w:t xml:space="preserve"> шығады? </w:t>
            </w:r>
            <w:r>
              <w:rPr>
                <w:i/>
                <w:color w:val="231F20"/>
                <w:sz w:val="20"/>
              </w:rPr>
              <w:t>(Шегарашы)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3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Қандай  мамандықтардыбілесің</w:t>
            </w:r>
            <w:proofErr w:type="gram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Өзіңе қандай мамандықұнайды?</w:t>
            </w:r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1299F" w:rsidRDefault="0081299F" w:rsidP="00D8392A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Жұмбақ</w:t>
            </w:r>
          </w:p>
        </w:tc>
      </w:tr>
      <w:tr w:rsidR="0081299F" w:rsidTr="00D8392A">
        <w:trPr>
          <w:trHeight w:val="233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 w:right="21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III. Тақырып бойынша жұмыс </w:t>
            </w:r>
            <w:r>
              <w:rPr>
                <w:color w:val="231F20"/>
                <w:sz w:val="20"/>
              </w:rPr>
              <w:t>6–27 мин.</w:t>
            </w:r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2"/>
              <w:ind w:left="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(Ұ) Сурет бойынша Әліппе-дәптермен жұмыс: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Ортада </w:t>
            </w:r>
            <w:r>
              <w:rPr>
                <w:color w:val="231F20"/>
                <w:spacing w:val="1"/>
                <w:sz w:val="20"/>
              </w:rPr>
              <w:t xml:space="preserve">тұрған </w:t>
            </w:r>
            <w:r>
              <w:rPr>
                <w:color w:val="231F20"/>
                <w:sz w:val="20"/>
              </w:rPr>
              <w:t>бала кім болғысы келетінін қалай армандаптұр?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pacing w:val="1"/>
                <w:sz w:val="20"/>
              </w:rPr>
              <w:t xml:space="preserve">Ал </w:t>
            </w:r>
            <w:r>
              <w:rPr>
                <w:color w:val="231F20"/>
                <w:sz w:val="20"/>
              </w:rPr>
              <w:t>сен кім болғыңкеледі?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pacing w:val="1"/>
                <w:sz w:val="20"/>
              </w:rPr>
              <w:t xml:space="preserve">Суретте </w:t>
            </w:r>
            <w:r>
              <w:rPr>
                <w:color w:val="231F20"/>
                <w:sz w:val="20"/>
              </w:rPr>
              <w:t>қандай мамандықтарбейнеленген?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pacing w:val="2"/>
                <w:sz w:val="20"/>
              </w:rPr>
              <w:t xml:space="preserve">Мұғалім </w:t>
            </w:r>
            <w:r>
              <w:rPr>
                <w:color w:val="231F20"/>
                <w:sz w:val="20"/>
              </w:rPr>
              <w:t>неістейді?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Аспаз неістейді?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Комбайншы, механик қандай </w:t>
            </w:r>
            <w:r>
              <w:rPr>
                <w:color w:val="231F20"/>
                <w:spacing w:val="1"/>
                <w:sz w:val="20"/>
              </w:rPr>
              <w:t>жұмыстар</w:t>
            </w:r>
            <w:r>
              <w:rPr>
                <w:color w:val="231F20"/>
                <w:sz w:val="20"/>
              </w:rPr>
              <w:t>атқарады?</w:t>
            </w:r>
          </w:p>
          <w:p w:rsidR="0081299F" w:rsidRDefault="0081299F" w:rsidP="00D8392A"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r>
              <w:rPr>
                <w:color w:val="231F20"/>
                <w:sz w:val="20"/>
              </w:rPr>
              <w:t>Бейнетаспадан әртүрлі мамандықтар бойынша үзінді көру.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Бізде </w:t>
            </w:r>
            <w:r>
              <w:rPr>
                <w:color w:val="231F20"/>
                <w:spacing w:val="1"/>
                <w:sz w:val="20"/>
              </w:rPr>
              <w:t xml:space="preserve">мамандықтың </w:t>
            </w:r>
            <w:r>
              <w:rPr>
                <w:color w:val="231F20"/>
                <w:sz w:val="20"/>
              </w:rPr>
              <w:t>түрлері негекөп?</w:t>
            </w:r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spacing w:before="15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Әліппе­дәптер</w:t>
            </w: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1299F" w:rsidRDefault="0081299F" w:rsidP="00D8392A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Бейнетаспа</w:t>
            </w:r>
          </w:p>
        </w:tc>
      </w:tr>
    </w:tbl>
    <w:p w:rsidR="0081299F" w:rsidRDefault="0081299F" w:rsidP="0081299F">
      <w:pPr>
        <w:rPr>
          <w:sz w:val="20"/>
        </w:rPr>
        <w:sectPr w:rsidR="0081299F">
          <w:pgSz w:w="11910" w:h="16840"/>
          <w:pgMar w:top="1220" w:right="840" w:bottom="1340" w:left="860" w:header="0" w:footer="1153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6066"/>
        <w:gridCol w:w="1417"/>
      </w:tblGrid>
      <w:tr w:rsidR="0081299F" w:rsidTr="00D8392A">
        <w:trPr>
          <w:trHeight w:val="11309"/>
        </w:trPr>
        <w:tc>
          <w:tcPr>
            <w:tcW w:w="2154" w:type="dxa"/>
          </w:tcPr>
          <w:p w:rsidR="0081299F" w:rsidRDefault="0081299F" w:rsidP="00D839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6" w:type="dxa"/>
          </w:tcPr>
          <w:p w:rsidR="0081299F" w:rsidRDefault="0081299F" w:rsidP="00D8392A">
            <w:pPr>
              <w:pStyle w:val="TableParagraph"/>
              <w:spacing w:before="77" w:line="271" w:lineRule="auto"/>
              <w:ind w:right="1173"/>
              <w:rPr>
                <w:sz w:val="20"/>
              </w:rPr>
            </w:pPr>
            <w:r>
              <w:rPr>
                <w:color w:val="231F20"/>
                <w:sz w:val="20"/>
              </w:rPr>
              <w:t>– Көркем әдебиетте қандай жанр түрлерін білесіңдер? Бүгін біз өлең жанрымен танысамыз.</w:t>
            </w:r>
          </w:p>
          <w:p w:rsidR="0081299F" w:rsidRDefault="0081299F" w:rsidP="00D8392A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z w:val="20"/>
              </w:rPr>
              <w:t>Педагог М. Құрманалиннің «Кім болғым келеді</w:t>
            </w:r>
            <w:proofErr w:type="gramStart"/>
            <w:r>
              <w:rPr>
                <w:color w:val="231F20"/>
                <w:sz w:val="20"/>
              </w:rPr>
              <w:t>?»</w:t>
            </w:r>
            <w:proofErr w:type="gramEnd"/>
            <w:r>
              <w:rPr>
                <w:color w:val="231F20"/>
                <w:sz w:val="20"/>
              </w:rPr>
              <w:t xml:space="preserve"> өлеңін ұсынады.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Талқылау:</w:t>
            </w:r>
          </w:p>
          <w:p w:rsidR="0081299F" w:rsidRDefault="0081299F" w:rsidP="00D8392A">
            <w:pPr>
              <w:pStyle w:val="TableParagraph"/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Өлең мазмұны бойынша сұрақтар.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Өлең қалайаталады?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Өлең сендерге </w:t>
            </w:r>
            <w:r>
              <w:rPr>
                <w:color w:val="231F20"/>
                <w:spacing w:val="1"/>
                <w:sz w:val="20"/>
              </w:rPr>
              <w:t>ұнады</w:t>
            </w:r>
            <w:r>
              <w:rPr>
                <w:color w:val="231F20"/>
                <w:spacing w:val="-3"/>
                <w:sz w:val="20"/>
              </w:rPr>
              <w:t>ма?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«Ұлағатты» атанған қай мамандық иесі депойлайсыңдар?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«Бармағынан бал </w:t>
            </w:r>
            <w:r>
              <w:rPr>
                <w:color w:val="231F20"/>
                <w:spacing w:val="1"/>
                <w:sz w:val="20"/>
              </w:rPr>
              <w:t xml:space="preserve">тамған» </w:t>
            </w:r>
            <w:r>
              <w:rPr>
                <w:color w:val="231F20"/>
                <w:sz w:val="20"/>
              </w:rPr>
              <w:t>деп кімдердіайтамыз?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Мамандық иелері кім </w:t>
            </w:r>
            <w:r>
              <w:rPr>
                <w:color w:val="231F20"/>
                <w:spacing w:val="1"/>
                <w:sz w:val="20"/>
              </w:rPr>
              <w:t>үшін</w:t>
            </w:r>
            <w:r>
              <w:rPr>
                <w:color w:val="231F20"/>
                <w:sz w:val="20"/>
              </w:rPr>
              <w:t>еңбектенеді?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Тағы қандай мамандықтардыбілесіңдер?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Сенің кім болғыңкеледі?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Сергіту сәті.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(Т) Саусақ жаттығуы:</w:t>
            </w:r>
          </w:p>
          <w:p w:rsidR="0081299F" w:rsidRDefault="0081299F" w:rsidP="00D8392A">
            <w:pPr>
              <w:pStyle w:val="TableParagraph"/>
              <w:spacing w:before="30" w:line="271" w:lineRule="auto"/>
              <w:ind w:right="3298"/>
              <w:rPr>
                <w:sz w:val="20"/>
              </w:rPr>
            </w:pPr>
            <w:r>
              <w:rPr>
                <w:color w:val="231F20"/>
                <w:sz w:val="20"/>
              </w:rPr>
              <w:t>Тас қалаушы жарайды, Қабырғасын үйдің қалайды,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(оң қолды сол қолдың үстіне, сол қолды оң қолдың үстіне қойып, осылайша жоғары көтерілеміз)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Сырлаушы боп мен енді, </w:t>
            </w:r>
            <w:r>
              <w:rPr>
                <w:i/>
                <w:color w:val="231F20"/>
                <w:sz w:val="20"/>
              </w:rPr>
              <w:t>(босаңсыған қол білезігін жоғары-төмен сермеу)</w:t>
            </w:r>
          </w:p>
          <w:p w:rsidR="0081299F" w:rsidRDefault="0081299F" w:rsidP="00D8392A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Сырладым төбе, еденді. </w:t>
            </w:r>
            <w:r>
              <w:rPr>
                <w:i/>
                <w:color w:val="231F20"/>
                <w:sz w:val="20"/>
              </w:rPr>
              <w:t>(төбені, еденді сырлаймыз)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332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Мен электрші­шам жаққыш, (</w:t>
            </w:r>
            <w:r>
              <w:rPr>
                <w:i/>
                <w:color w:val="231F20"/>
                <w:sz w:val="20"/>
              </w:rPr>
              <w:t>сөндіргішті басып, жарықты өшіреміз)</w:t>
            </w:r>
          </w:p>
          <w:p w:rsidR="0081299F" w:rsidRDefault="0081299F" w:rsidP="00D8392A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Бұрап шамды жақтым</w:t>
            </w:r>
            <w:r>
              <w:rPr>
                <w:i/>
                <w:color w:val="231F20"/>
                <w:sz w:val="20"/>
              </w:rPr>
              <w:t>. (шамды бұраймыз – оң қолдың білезігін айналдырамыз)</w:t>
            </w:r>
          </w:p>
          <w:p w:rsidR="0081299F" w:rsidRDefault="0081299F" w:rsidP="00D8392A">
            <w:pPr>
              <w:pStyle w:val="TableParagraph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Жаңа үйге кір көшіп, </w:t>
            </w:r>
            <w:r>
              <w:rPr>
                <w:i/>
                <w:color w:val="231F20"/>
                <w:sz w:val="20"/>
              </w:rPr>
              <w:t>(екі алақанды бір-біріне түйістіріп, үй жасау)</w:t>
            </w:r>
          </w:p>
          <w:p w:rsidR="0081299F" w:rsidRDefault="0081299F" w:rsidP="00D8392A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Бақытты өмір жүр кешіп. </w:t>
            </w:r>
            <w:r>
              <w:rPr>
                <w:i/>
                <w:color w:val="231F20"/>
                <w:sz w:val="20"/>
              </w:rPr>
              <w:t>(қолдарын екі жаққа созу)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Өлеңнің мазмұнын балалар естеріне сақтау үшін педагог екінші қайтара оқып береді.</w:t>
            </w:r>
          </w:p>
          <w:p w:rsidR="0081299F" w:rsidRDefault="0081299F" w:rsidP="00D8392A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Балаларға өлеңді жатқа айтуды ұсынады. (3­4 балаға).</w:t>
            </w:r>
          </w:p>
          <w:p w:rsidR="0081299F" w:rsidRDefault="0081299F" w:rsidP="00D8392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(Ұ) Әліппе-дәптермен жұмыс:</w:t>
            </w:r>
          </w:p>
          <w:p w:rsidR="0081299F" w:rsidRDefault="0081299F" w:rsidP="00D8392A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31F20"/>
                <w:sz w:val="20"/>
              </w:rPr>
              <w:t>Суретпен жұмыс: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9" w:line="271" w:lineRule="auto"/>
              <w:ind w:right="9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Ғарышкер деген кім? Ғарышқа </w:t>
            </w:r>
            <w:r>
              <w:rPr>
                <w:color w:val="231F20"/>
                <w:spacing w:val="1"/>
                <w:sz w:val="20"/>
              </w:rPr>
              <w:t xml:space="preserve">ұшқан </w:t>
            </w:r>
            <w:r>
              <w:rPr>
                <w:color w:val="231F20"/>
                <w:sz w:val="20"/>
              </w:rPr>
              <w:t xml:space="preserve">кімдерді білесің? Сенің </w:t>
            </w:r>
            <w:r>
              <w:rPr>
                <w:color w:val="231F20"/>
                <w:spacing w:val="2"/>
                <w:sz w:val="20"/>
              </w:rPr>
              <w:t xml:space="preserve">Айға ұшқың </w:t>
            </w:r>
            <w:r>
              <w:rPr>
                <w:color w:val="231F20"/>
                <w:sz w:val="20"/>
              </w:rPr>
              <w:t xml:space="preserve">келе </w:t>
            </w:r>
            <w:r>
              <w:rPr>
                <w:color w:val="231F20"/>
                <w:spacing w:val="-3"/>
                <w:sz w:val="20"/>
              </w:rPr>
              <w:t xml:space="preserve">ме? </w:t>
            </w:r>
            <w:r>
              <w:rPr>
                <w:color w:val="231F20"/>
                <w:sz w:val="20"/>
              </w:rPr>
              <w:t>Неүшін?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1" w:lineRule="auto"/>
              <w:ind w:right="911" w:firstLine="0"/>
              <w:rPr>
                <w:sz w:val="20"/>
              </w:rPr>
            </w:pPr>
            <w:r>
              <w:rPr>
                <w:color w:val="231F20"/>
                <w:spacing w:val="2"/>
                <w:sz w:val="20"/>
              </w:rPr>
              <w:t xml:space="preserve">Мұғалім </w:t>
            </w:r>
            <w:r>
              <w:rPr>
                <w:color w:val="231F20"/>
                <w:sz w:val="20"/>
              </w:rPr>
              <w:t xml:space="preserve">мен аспазға </w:t>
            </w:r>
            <w:r>
              <w:rPr>
                <w:color w:val="231F20"/>
                <w:spacing w:val="1"/>
                <w:sz w:val="20"/>
              </w:rPr>
              <w:t xml:space="preserve">қажетті құралдарын </w:t>
            </w:r>
            <w:r>
              <w:rPr>
                <w:color w:val="231F20"/>
                <w:spacing w:val="-3"/>
                <w:sz w:val="20"/>
              </w:rPr>
              <w:t xml:space="preserve">атау, </w:t>
            </w:r>
            <w:r>
              <w:rPr>
                <w:color w:val="231F20"/>
                <w:sz w:val="20"/>
              </w:rPr>
              <w:t xml:space="preserve">оны үзік сызықтар арқылы </w:t>
            </w:r>
            <w:r>
              <w:rPr>
                <w:color w:val="231F20"/>
                <w:spacing w:val="-4"/>
                <w:sz w:val="20"/>
              </w:rPr>
              <w:t>қосу.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 w:hanging="193"/>
              <w:rPr>
                <w:sz w:val="20"/>
              </w:rPr>
            </w:pPr>
            <w:r>
              <w:rPr>
                <w:color w:val="231F20"/>
                <w:sz w:val="20"/>
              </w:rPr>
              <w:t>Есіңе сақта!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3298"/>
              <w:rPr>
                <w:sz w:val="20"/>
              </w:rPr>
            </w:pPr>
            <w:r>
              <w:rPr>
                <w:color w:val="231F20"/>
                <w:sz w:val="20"/>
              </w:rPr>
              <w:t>Еңбек адамды өсіреді, Жалқаулық адамды өшіреді.</w:t>
            </w:r>
          </w:p>
          <w:p w:rsidR="0081299F" w:rsidRDefault="0081299F" w:rsidP="00D8392A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Көптілділік</w:t>
            </w:r>
            <w:r>
              <w:rPr>
                <w:b/>
                <w:color w:val="231F20"/>
                <w:sz w:val="20"/>
              </w:rPr>
              <w:t xml:space="preserve">: </w:t>
            </w:r>
            <w:r>
              <w:rPr>
                <w:b/>
                <w:i/>
                <w:color w:val="231F20"/>
                <w:sz w:val="20"/>
              </w:rPr>
              <w:t>мамандық – профессия – profession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164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(Т) Д/ойын «Мамандықтың бәрі жақсы». </w:t>
            </w:r>
            <w:r>
              <w:rPr>
                <w:color w:val="231F20"/>
                <w:spacing w:val="1"/>
                <w:sz w:val="20"/>
              </w:rPr>
              <w:t xml:space="preserve">Әртүрлі </w:t>
            </w:r>
            <w:r>
              <w:rPr>
                <w:color w:val="231F20"/>
                <w:sz w:val="20"/>
              </w:rPr>
              <w:t xml:space="preserve">мамандық </w:t>
            </w:r>
            <w:r>
              <w:rPr>
                <w:color w:val="231F20"/>
                <w:spacing w:val="2"/>
                <w:sz w:val="20"/>
              </w:rPr>
              <w:t xml:space="preserve">туралы </w:t>
            </w:r>
            <w:r>
              <w:rPr>
                <w:color w:val="231F20"/>
                <w:spacing w:val="1"/>
                <w:sz w:val="20"/>
              </w:rPr>
              <w:t xml:space="preserve">суреттер </w:t>
            </w:r>
            <w:r>
              <w:rPr>
                <w:color w:val="231F20"/>
                <w:sz w:val="20"/>
              </w:rPr>
              <w:t xml:space="preserve">беріледі.  Бала қалаған </w:t>
            </w:r>
            <w:r>
              <w:rPr>
                <w:color w:val="231F20"/>
                <w:spacing w:val="1"/>
                <w:sz w:val="20"/>
              </w:rPr>
              <w:t xml:space="preserve">мамандығы </w:t>
            </w:r>
            <w:r>
              <w:rPr>
                <w:color w:val="231F20"/>
                <w:spacing w:val="2"/>
                <w:sz w:val="20"/>
              </w:rPr>
              <w:t xml:space="preserve">туралы </w:t>
            </w:r>
            <w:r>
              <w:rPr>
                <w:color w:val="231F20"/>
                <w:sz w:val="20"/>
              </w:rPr>
              <w:t>өз ойын айтады.</w:t>
            </w:r>
          </w:p>
        </w:tc>
        <w:tc>
          <w:tcPr>
            <w:tcW w:w="1417" w:type="dxa"/>
          </w:tcPr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175" w:line="271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Саусақ жаттығуы</w:t>
            </w: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81299F" w:rsidRDefault="0081299F" w:rsidP="00D8392A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Әліппе­дәптер</w:t>
            </w:r>
          </w:p>
        </w:tc>
      </w:tr>
      <w:tr w:rsidR="0081299F" w:rsidRPr="00AC42C9" w:rsidTr="00D8392A">
        <w:trPr>
          <w:trHeight w:val="1949"/>
        </w:trPr>
        <w:tc>
          <w:tcPr>
            <w:tcW w:w="2154" w:type="dxa"/>
          </w:tcPr>
          <w:p w:rsidR="0081299F" w:rsidRPr="0057424A" w:rsidRDefault="0081299F" w:rsidP="00D8392A">
            <w:pPr>
              <w:pStyle w:val="TableParagraph"/>
              <w:spacing w:before="74" w:line="271" w:lineRule="auto"/>
              <w:ind w:left="56" w:right="663"/>
              <w:rPr>
                <w:sz w:val="20"/>
                <w:lang w:val="ru-RU"/>
              </w:rPr>
            </w:pPr>
            <w:r>
              <w:rPr>
                <w:b/>
                <w:color w:val="231F20"/>
                <w:sz w:val="20"/>
              </w:rPr>
              <w:t>IV</w:t>
            </w:r>
            <w:r w:rsidRPr="0057424A">
              <w:rPr>
                <w:b/>
                <w:color w:val="231F20"/>
                <w:sz w:val="20"/>
                <w:lang w:val="ru-RU"/>
              </w:rPr>
              <w:t xml:space="preserve">. ҰОҚ қорытындысы. Рефлексия. </w:t>
            </w:r>
            <w:r w:rsidRPr="0057424A">
              <w:rPr>
                <w:color w:val="231F20"/>
                <w:sz w:val="20"/>
                <w:lang w:val="ru-RU"/>
              </w:rPr>
              <w:t>28–30 мин.</w:t>
            </w:r>
          </w:p>
        </w:tc>
        <w:tc>
          <w:tcPr>
            <w:tcW w:w="6066" w:type="dxa"/>
          </w:tcPr>
          <w:p w:rsidR="0081299F" w:rsidRPr="00AC42C9" w:rsidRDefault="0081299F" w:rsidP="00D8392A">
            <w:pPr>
              <w:pStyle w:val="TableParagraph"/>
              <w:spacing w:before="77" w:line="271" w:lineRule="auto"/>
              <w:ind w:right="3298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Педагог қорытынды жасайды. Бү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г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ін не туралы әңгімеледік?</w:t>
            </w:r>
          </w:p>
          <w:p w:rsidR="0081299F" w:rsidRPr="00AC42C9" w:rsidRDefault="0081299F" w:rsidP="00D8392A">
            <w:pPr>
              <w:pStyle w:val="TableParagraph"/>
              <w:spacing w:before="1" w:line="271" w:lineRule="auto"/>
              <w:ind w:right="332"/>
              <w:rPr>
                <w:sz w:val="20"/>
                <w:lang w:val="ru-RU"/>
              </w:rPr>
            </w:pPr>
            <w:r w:rsidRPr="00AC42C9">
              <w:rPr>
                <w:b/>
                <w:color w:val="231F20"/>
                <w:spacing w:val="-5"/>
                <w:sz w:val="20"/>
                <w:lang w:val="ru-RU"/>
              </w:rPr>
              <w:t xml:space="preserve">(Ө, </w:t>
            </w:r>
            <w:r w:rsidRPr="00AC42C9">
              <w:rPr>
                <w:b/>
                <w:color w:val="231F20"/>
                <w:spacing w:val="1"/>
                <w:sz w:val="20"/>
                <w:lang w:val="ru-RU"/>
              </w:rPr>
              <w:t xml:space="preserve">Қ) </w:t>
            </w:r>
            <w:r w:rsidRPr="00AC42C9">
              <w:rPr>
                <w:b/>
                <w:color w:val="231F20"/>
                <w:sz w:val="20"/>
                <w:lang w:val="ru-RU"/>
              </w:rPr>
              <w:t xml:space="preserve">Рефлексиялық бағалау – </w:t>
            </w:r>
            <w:r w:rsidRPr="00AC42C9">
              <w:rPr>
                <w:color w:val="231F20"/>
                <w:sz w:val="20"/>
                <w:lang w:val="ru-RU"/>
              </w:rPr>
              <w:t xml:space="preserve">өз </w:t>
            </w:r>
            <w:r w:rsidRPr="00AC42C9">
              <w:rPr>
                <w:color w:val="231F20"/>
                <w:spacing w:val="1"/>
                <w:sz w:val="20"/>
                <w:lang w:val="ru-RU"/>
              </w:rPr>
              <w:t>жұмысың</w:t>
            </w:r>
            <w:proofErr w:type="gramStart"/>
            <w:r w:rsidRPr="00AC42C9">
              <w:rPr>
                <w:color w:val="231F20"/>
                <w:spacing w:val="1"/>
                <w:sz w:val="20"/>
                <w:lang w:val="ru-RU"/>
              </w:rPr>
              <w:t xml:space="preserve">ды </w:t>
            </w:r>
            <w:r w:rsidRPr="00AC42C9">
              <w:rPr>
                <w:color w:val="231F20"/>
                <w:sz w:val="20"/>
                <w:lang w:val="ru-RU"/>
              </w:rPr>
              <w:t>ба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ғалап қорыту. Тәрбиеленушілер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 xml:space="preserve"> </w:t>
            </w:r>
            <w:r w:rsidRPr="00AC42C9">
              <w:rPr>
                <w:color w:val="231F20"/>
                <w:spacing w:val="-3"/>
                <w:sz w:val="20"/>
                <w:lang w:val="ru-RU"/>
              </w:rPr>
              <w:t>ҰО</w:t>
            </w:r>
            <w:proofErr w:type="gramEnd"/>
            <w:r w:rsidRPr="00AC42C9">
              <w:rPr>
                <w:color w:val="231F20"/>
                <w:spacing w:val="-3"/>
                <w:sz w:val="20"/>
                <w:lang w:val="ru-RU"/>
              </w:rPr>
              <w:t xml:space="preserve">Қ­дегі </w:t>
            </w:r>
            <w:r w:rsidRPr="00AC42C9">
              <w:rPr>
                <w:color w:val="231F20"/>
                <w:sz w:val="20"/>
                <w:lang w:val="ru-RU"/>
              </w:rPr>
              <w:t>өзінің жұмысына  баға  береді: Ештеңе түсінбедім – қызылтүспен,</w:t>
            </w:r>
          </w:p>
          <w:p w:rsidR="0081299F" w:rsidRPr="00AC42C9" w:rsidRDefault="0081299F" w:rsidP="00D8392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 xml:space="preserve">Түсіндім, 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б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ірақ түсіндіре алмаймын – сары түспен,</w:t>
            </w:r>
          </w:p>
          <w:p w:rsidR="0081299F" w:rsidRPr="00AC42C9" w:rsidRDefault="0081299F" w:rsidP="00D8392A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Бәрін түсіндім, басқағ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а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 xml:space="preserve"> түсіндіріп бере аламын – жасыл түспен.</w:t>
            </w:r>
          </w:p>
        </w:tc>
        <w:tc>
          <w:tcPr>
            <w:tcW w:w="1417" w:type="dxa"/>
          </w:tcPr>
          <w:p w:rsidR="0081299F" w:rsidRPr="00AC42C9" w:rsidRDefault="0081299F" w:rsidP="00D8392A">
            <w:pPr>
              <w:pStyle w:val="TableParagraph"/>
              <w:spacing w:before="77" w:line="271" w:lineRule="auto"/>
              <w:ind w:right="37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Әліппе­дәптер, түрлі тү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ст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 қарындаштар</w:t>
            </w:r>
          </w:p>
        </w:tc>
      </w:tr>
    </w:tbl>
    <w:p w:rsidR="0081299F" w:rsidRPr="00AC42C9" w:rsidRDefault="0081299F" w:rsidP="0081299F">
      <w:pPr>
        <w:spacing w:line="271" w:lineRule="auto"/>
        <w:rPr>
          <w:sz w:val="20"/>
          <w:lang w:val="ru-RU"/>
        </w:rPr>
        <w:sectPr w:rsidR="0081299F" w:rsidRPr="00AC42C9">
          <w:pgSz w:w="11910" w:h="16840"/>
          <w:pgMar w:top="1340" w:right="840" w:bottom="1340" w:left="860" w:header="0" w:footer="1233" w:gutter="0"/>
          <w:cols w:space="720"/>
        </w:sectPr>
      </w:pPr>
    </w:p>
    <w:p w:rsidR="004B1550" w:rsidRPr="0081299F" w:rsidRDefault="004B1550">
      <w:pPr>
        <w:rPr>
          <w:lang w:val="ru-RU"/>
        </w:rPr>
      </w:pPr>
    </w:p>
    <w:sectPr w:rsidR="004B1550" w:rsidRPr="0081299F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A39"/>
    <w:multiLevelType w:val="hybridMultilevel"/>
    <w:tmpl w:val="84949564"/>
    <w:lvl w:ilvl="0" w:tplc="B270E346">
      <w:numFmt w:val="bullet"/>
      <w:lvlText w:val="–"/>
      <w:lvlJc w:val="left"/>
      <w:pPr>
        <w:ind w:left="167" w:hanging="15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0"/>
        <w:szCs w:val="20"/>
      </w:rPr>
    </w:lvl>
    <w:lvl w:ilvl="1" w:tplc="A4BEA7D2">
      <w:numFmt w:val="bullet"/>
      <w:lvlText w:val="•"/>
      <w:lvlJc w:val="left"/>
      <w:pPr>
        <w:ind w:left="745" w:hanging="150"/>
      </w:pPr>
      <w:rPr>
        <w:rFonts w:hint="default"/>
      </w:rPr>
    </w:lvl>
    <w:lvl w:ilvl="2" w:tplc="CAC22DAE">
      <w:numFmt w:val="bullet"/>
      <w:lvlText w:val="•"/>
      <w:lvlJc w:val="left"/>
      <w:pPr>
        <w:ind w:left="1331" w:hanging="150"/>
      </w:pPr>
      <w:rPr>
        <w:rFonts w:hint="default"/>
      </w:rPr>
    </w:lvl>
    <w:lvl w:ilvl="3" w:tplc="BEBEF22C">
      <w:numFmt w:val="bullet"/>
      <w:lvlText w:val="•"/>
      <w:lvlJc w:val="left"/>
      <w:pPr>
        <w:ind w:left="1917" w:hanging="150"/>
      </w:pPr>
      <w:rPr>
        <w:rFonts w:hint="default"/>
      </w:rPr>
    </w:lvl>
    <w:lvl w:ilvl="4" w:tplc="3BD86146">
      <w:numFmt w:val="bullet"/>
      <w:lvlText w:val="•"/>
      <w:lvlJc w:val="left"/>
      <w:pPr>
        <w:ind w:left="2503" w:hanging="150"/>
      </w:pPr>
      <w:rPr>
        <w:rFonts w:hint="default"/>
      </w:rPr>
    </w:lvl>
    <w:lvl w:ilvl="5" w:tplc="27BA7CC4">
      <w:numFmt w:val="bullet"/>
      <w:lvlText w:val="•"/>
      <w:lvlJc w:val="left"/>
      <w:pPr>
        <w:ind w:left="3089" w:hanging="150"/>
      </w:pPr>
      <w:rPr>
        <w:rFonts w:hint="default"/>
      </w:rPr>
    </w:lvl>
    <w:lvl w:ilvl="6" w:tplc="D93A4256">
      <w:numFmt w:val="bullet"/>
      <w:lvlText w:val="•"/>
      <w:lvlJc w:val="left"/>
      <w:pPr>
        <w:ind w:left="3674" w:hanging="150"/>
      </w:pPr>
      <w:rPr>
        <w:rFonts w:hint="default"/>
      </w:rPr>
    </w:lvl>
    <w:lvl w:ilvl="7" w:tplc="29FE7EB0">
      <w:numFmt w:val="bullet"/>
      <w:lvlText w:val="•"/>
      <w:lvlJc w:val="left"/>
      <w:pPr>
        <w:ind w:left="4260" w:hanging="150"/>
      </w:pPr>
      <w:rPr>
        <w:rFonts w:hint="default"/>
      </w:rPr>
    </w:lvl>
    <w:lvl w:ilvl="8" w:tplc="AEC09A6C">
      <w:numFmt w:val="bullet"/>
      <w:lvlText w:val="•"/>
      <w:lvlJc w:val="left"/>
      <w:pPr>
        <w:ind w:left="4846" w:hanging="150"/>
      </w:pPr>
      <w:rPr>
        <w:rFonts w:hint="default"/>
      </w:rPr>
    </w:lvl>
  </w:abstractNum>
  <w:abstractNum w:abstractNumId="1">
    <w:nsid w:val="13B118A4"/>
    <w:multiLevelType w:val="hybridMultilevel"/>
    <w:tmpl w:val="0E18F84A"/>
    <w:lvl w:ilvl="0" w:tplc="C600972C">
      <w:numFmt w:val="bullet"/>
      <w:lvlText w:val="–"/>
      <w:lvlJc w:val="left"/>
      <w:pPr>
        <w:ind w:left="207" w:hanging="15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0"/>
        <w:szCs w:val="20"/>
      </w:rPr>
    </w:lvl>
    <w:lvl w:ilvl="1" w:tplc="1B5876DA">
      <w:numFmt w:val="bullet"/>
      <w:lvlText w:val="•"/>
      <w:lvlJc w:val="left"/>
      <w:pPr>
        <w:ind w:left="785" w:hanging="150"/>
      </w:pPr>
      <w:rPr>
        <w:rFonts w:hint="default"/>
      </w:rPr>
    </w:lvl>
    <w:lvl w:ilvl="2" w:tplc="11E2711A">
      <w:numFmt w:val="bullet"/>
      <w:lvlText w:val="•"/>
      <w:lvlJc w:val="left"/>
      <w:pPr>
        <w:ind w:left="1371" w:hanging="150"/>
      </w:pPr>
      <w:rPr>
        <w:rFonts w:hint="default"/>
      </w:rPr>
    </w:lvl>
    <w:lvl w:ilvl="3" w:tplc="9502D184">
      <w:numFmt w:val="bullet"/>
      <w:lvlText w:val="•"/>
      <w:lvlJc w:val="left"/>
      <w:pPr>
        <w:ind w:left="1956" w:hanging="150"/>
      </w:pPr>
      <w:rPr>
        <w:rFonts w:hint="default"/>
      </w:rPr>
    </w:lvl>
    <w:lvl w:ilvl="4" w:tplc="6EC63A28">
      <w:numFmt w:val="bullet"/>
      <w:lvlText w:val="•"/>
      <w:lvlJc w:val="left"/>
      <w:pPr>
        <w:ind w:left="2542" w:hanging="150"/>
      </w:pPr>
      <w:rPr>
        <w:rFonts w:hint="default"/>
      </w:rPr>
    </w:lvl>
    <w:lvl w:ilvl="5" w:tplc="934C6B1E">
      <w:numFmt w:val="bullet"/>
      <w:lvlText w:val="•"/>
      <w:lvlJc w:val="left"/>
      <w:pPr>
        <w:ind w:left="3128" w:hanging="150"/>
      </w:pPr>
      <w:rPr>
        <w:rFonts w:hint="default"/>
      </w:rPr>
    </w:lvl>
    <w:lvl w:ilvl="6" w:tplc="C60664E8">
      <w:numFmt w:val="bullet"/>
      <w:lvlText w:val="•"/>
      <w:lvlJc w:val="left"/>
      <w:pPr>
        <w:ind w:left="3713" w:hanging="150"/>
      </w:pPr>
      <w:rPr>
        <w:rFonts w:hint="default"/>
      </w:rPr>
    </w:lvl>
    <w:lvl w:ilvl="7" w:tplc="6D2810C0">
      <w:numFmt w:val="bullet"/>
      <w:lvlText w:val="•"/>
      <w:lvlJc w:val="left"/>
      <w:pPr>
        <w:ind w:left="4299" w:hanging="150"/>
      </w:pPr>
      <w:rPr>
        <w:rFonts w:hint="default"/>
      </w:rPr>
    </w:lvl>
    <w:lvl w:ilvl="8" w:tplc="F4B0CD34">
      <w:numFmt w:val="bullet"/>
      <w:lvlText w:val="•"/>
      <w:lvlJc w:val="left"/>
      <w:pPr>
        <w:ind w:left="4884" w:hanging="150"/>
      </w:pPr>
      <w:rPr>
        <w:rFonts w:hint="default"/>
      </w:rPr>
    </w:lvl>
  </w:abstractNum>
  <w:abstractNum w:abstractNumId="2">
    <w:nsid w:val="4E1D6F96"/>
    <w:multiLevelType w:val="multilevel"/>
    <w:tmpl w:val="08445510"/>
    <w:lvl w:ilvl="0">
      <w:numFmt w:val="decimal"/>
      <w:lvlText w:val="%1"/>
      <w:lvlJc w:val="left"/>
      <w:pPr>
        <w:ind w:left="95" w:hanging="5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" w:hanging="58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" w:hanging="58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" w:hanging="586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20"/>
        <w:szCs w:val="20"/>
      </w:rPr>
    </w:lvl>
    <w:lvl w:ilvl="4">
      <w:numFmt w:val="bullet"/>
      <w:lvlText w:val="•"/>
      <w:lvlJc w:val="left"/>
      <w:pPr>
        <w:ind w:left="3034" w:hanging="586"/>
      </w:pPr>
      <w:rPr>
        <w:rFonts w:hint="default"/>
      </w:rPr>
    </w:lvl>
    <w:lvl w:ilvl="5">
      <w:numFmt w:val="bullet"/>
      <w:lvlText w:val="•"/>
      <w:lvlJc w:val="left"/>
      <w:pPr>
        <w:ind w:left="3768" w:hanging="586"/>
      </w:pPr>
      <w:rPr>
        <w:rFonts w:hint="default"/>
      </w:rPr>
    </w:lvl>
    <w:lvl w:ilvl="6">
      <w:numFmt w:val="bullet"/>
      <w:lvlText w:val="•"/>
      <w:lvlJc w:val="left"/>
      <w:pPr>
        <w:ind w:left="4501" w:hanging="586"/>
      </w:pPr>
      <w:rPr>
        <w:rFonts w:hint="default"/>
      </w:rPr>
    </w:lvl>
    <w:lvl w:ilvl="7">
      <w:numFmt w:val="bullet"/>
      <w:lvlText w:val="•"/>
      <w:lvlJc w:val="left"/>
      <w:pPr>
        <w:ind w:left="5235" w:hanging="586"/>
      </w:pPr>
      <w:rPr>
        <w:rFonts w:hint="default"/>
      </w:rPr>
    </w:lvl>
    <w:lvl w:ilvl="8">
      <w:numFmt w:val="bullet"/>
      <w:lvlText w:val="•"/>
      <w:lvlJc w:val="left"/>
      <w:pPr>
        <w:ind w:left="5968" w:hanging="586"/>
      </w:pPr>
      <w:rPr>
        <w:rFonts w:hint="default"/>
      </w:rPr>
    </w:lvl>
  </w:abstractNum>
  <w:abstractNum w:abstractNumId="3">
    <w:nsid w:val="55B66D47"/>
    <w:multiLevelType w:val="hybridMultilevel"/>
    <w:tmpl w:val="24B0E538"/>
    <w:lvl w:ilvl="0" w:tplc="53B0EDA2">
      <w:numFmt w:val="bullet"/>
      <w:lvlText w:val="–"/>
      <w:lvlJc w:val="left"/>
      <w:pPr>
        <w:ind w:left="207" w:hanging="150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20"/>
        <w:szCs w:val="20"/>
      </w:rPr>
    </w:lvl>
    <w:lvl w:ilvl="1" w:tplc="E3A83432">
      <w:numFmt w:val="bullet"/>
      <w:lvlText w:val="•"/>
      <w:lvlJc w:val="left"/>
      <w:pPr>
        <w:ind w:left="785" w:hanging="150"/>
      </w:pPr>
      <w:rPr>
        <w:rFonts w:hint="default"/>
      </w:rPr>
    </w:lvl>
    <w:lvl w:ilvl="2" w:tplc="BBC86D8E">
      <w:numFmt w:val="bullet"/>
      <w:lvlText w:val="•"/>
      <w:lvlJc w:val="left"/>
      <w:pPr>
        <w:ind w:left="1371" w:hanging="150"/>
      </w:pPr>
      <w:rPr>
        <w:rFonts w:hint="default"/>
      </w:rPr>
    </w:lvl>
    <w:lvl w:ilvl="3" w:tplc="38ACAD5A">
      <w:numFmt w:val="bullet"/>
      <w:lvlText w:val="•"/>
      <w:lvlJc w:val="left"/>
      <w:pPr>
        <w:ind w:left="1956" w:hanging="150"/>
      </w:pPr>
      <w:rPr>
        <w:rFonts w:hint="default"/>
      </w:rPr>
    </w:lvl>
    <w:lvl w:ilvl="4" w:tplc="EE7A41D8">
      <w:numFmt w:val="bullet"/>
      <w:lvlText w:val="•"/>
      <w:lvlJc w:val="left"/>
      <w:pPr>
        <w:ind w:left="2542" w:hanging="150"/>
      </w:pPr>
      <w:rPr>
        <w:rFonts w:hint="default"/>
      </w:rPr>
    </w:lvl>
    <w:lvl w:ilvl="5" w:tplc="4A74A596">
      <w:numFmt w:val="bullet"/>
      <w:lvlText w:val="•"/>
      <w:lvlJc w:val="left"/>
      <w:pPr>
        <w:ind w:left="3128" w:hanging="150"/>
      </w:pPr>
      <w:rPr>
        <w:rFonts w:hint="default"/>
      </w:rPr>
    </w:lvl>
    <w:lvl w:ilvl="6" w:tplc="089A399C">
      <w:numFmt w:val="bullet"/>
      <w:lvlText w:val="•"/>
      <w:lvlJc w:val="left"/>
      <w:pPr>
        <w:ind w:left="3713" w:hanging="150"/>
      </w:pPr>
      <w:rPr>
        <w:rFonts w:hint="default"/>
      </w:rPr>
    </w:lvl>
    <w:lvl w:ilvl="7" w:tplc="943AD8C6">
      <w:numFmt w:val="bullet"/>
      <w:lvlText w:val="•"/>
      <w:lvlJc w:val="left"/>
      <w:pPr>
        <w:ind w:left="4299" w:hanging="150"/>
      </w:pPr>
      <w:rPr>
        <w:rFonts w:hint="default"/>
      </w:rPr>
    </w:lvl>
    <w:lvl w:ilvl="8" w:tplc="B694D036">
      <w:numFmt w:val="bullet"/>
      <w:lvlText w:val="•"/>
      <w:lvlJc w:val="left"/>
      <w:pPr>
        <w:ind w:left="4884" w:hanging="150"/>
      </w:pPr>
      <w:rPr>
        <w:rFonts w:hint="default"/>
      </w:rPr>
    </w:lvl>
  </w:abstractNum>
  <w:abstractNum w:abstractNumId="4">
    <w:nsid w:val="5CF43A4D"/>
    <w:multiLevelType w:val="hybridMultilevel"/>
    <w:tmpl w:val="BDD8770C"/>
    <w:lvl w:ilvl="0" w:tplc="80DE438C">
      <w:start w:val="1"/>
      <w:numFmt w:val="decimal"/>
      <w:lvlText w:val="%1."/>
      <w:lvlJc w:val="left"/>
      <w:pPr>
        <w:ind w:left="57" w:hanging="191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20"/>
        <w:szCs w:val="20"/>
      </w:rPr>
    </w:lvl>
    <w:lvl w:ilvl="1" w:tplc="BEA09AA0">
      <w:numFmt w:val="bullet"/>
      <w:lvlText w:val="•"/>
      <w:lvlJc w:val="left"/>
      <w:pPr>
        <w:ind w:left="659" w:hanging="191"/>
      </w:pPr>
      <w:rPr>
        <w:rFonts w:hint="default"/>
      </w:rPr>
    </w:lvl>
    <w:lvl w:ilvl="2" w:tplc="6A581FAA">
      <w:numFmt w:val="bullet"/>
      <w:lvlText w:val="•"/>
      <w:lvlJc w:val="left"/>
      <w:pPr>
        <w:ind w:left="1259" w:hanging="191"/>
      </w:pPr>
      <w:rPr>
        <w:rFonts w:hint="default"/>
      </w:rPr>
    </w:lvl>
    <w:lvl w:ilvl="3" w:tplc="321CA602">
      <w:numFmt w:val="bullet"/>
      <w:lvlText w:val="•"/>
      <w:lvlJc w:val="left"/>
      <w:pPr>
        <w:ind w:left="1858" w:hanging="191"/>
      </w:pPr>
      <w:rPr>
        <w:rFonts w:hint="default"/>
      </w:rPr>
    </w:lvl>
    <w:lvl w:ilvl="4" w:tplc="3B242594">
      <w:numFmt w:val="bullet"/>
      <w:lvlText w:val="•"/>
      <w:lvlJc w:val="left"/>
      <w:pPr>
        <w:ind w:left="2458" w:hanging="191"/>
      </w:pPr>
      <w:rPr>
        <w:rFonts w:hint="default"/>
      </w:rPr>
    </w:lvl>
    <w:lvl w:ilvl="5" w:tplc="EA208F44">
      <w:numFmt w:val="bullet"/>
      <w:lvlText w:val="•"/>
      <w:lvlJc w:val="left"/>
      <w:pPr>
        <w:ind w:left="3058" w:hanging="191"/>
      </w:pPr>
      <w:rPr>
        <w:rFonts w:hint="default"/>
      </w:rPr>
    </w:lvl>
    <w:lvl w:ilvl="6" w:tplc="C664A064">
      <w:numFmt w:val="bullet"/>
      <w:lvlText w:val="•"/>
      <w:lvlJc w:val="left"/>
      <w:pPr>
        <w:ind w:left="3657" w:hanging="191"/>
      </w:pPr>
      <w:rPr>
        <w:rFonts w:hint="default"/>
      </w:rPr>
    </w:lvl>
    <w:lvl w:ilvl="7" w:tplc="A8C2AE0E">
      <w:numFmt w:val="bullet"/>
      <w:lvlText w:val="•"/>
      <w:lvlJc w:val="left"/>
      <w:pPr>
        <w:ind w:left="4257" w:hanging="191"/>
      </w:pPr>
      <w:rPr>
        <w:rFonts w:hint="default"/>
      </w:rPr>
    </w:lvl>
    <w:lvl w:ilvl="8" w:tplc="D2CC953C">
      <w:numFmt w:val="bullet"/>
      <w:lvlText w:val="•"/>
      <w:lvlJc w:val="left"/>
      <w:pPr>
        <w:ind w:left="4856" w:hanging="191"/>
      </w:pPr>
      <w:rPr>
        <w:rFonts w:hint="default"/>
      </w:rPr>
    </w:lvl>
  </w:abstractNum>
  <w:abstractNum w:abstractNumId="5">
    <w:nsid w:val="72AF7CE9"/>
    <w:multiLevelType w:val="hybridMultilevel"/>
    <w:tmpl w:val="81D2BADC"/>
    <w:lvl w:ilvl="0" w:tplc="2E7CA600">
      <w:numFmt w:val="bullet"/>
      <w:lvlText w:val="–"/>
      <w:lvlJc w:val="left"/>
      <w:pPr>
        <w:ind w:left="168" w:hanging="15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0"/>
        <w:szCs w:val="20"/>
      </w:rPr>
    </w:lvl>
    <w:lvl w:ilvl="1" w:tplc="D57EECDC">
      <w:numFmt w:val="bullet"/>
      <w:lvlText w:val="•"/>
      <w:lvlJc w:val="left"/>
      <w:pPr>
        <w:ind w:left="745" w:hanging="150"/>
      </w:pPr>
      <w:rPr>
        <w:rFonts w:hint="default"/>
      </w:rPr>
    </w:lvl>
    <w:lvl w:ilvl="2" w:tplc="59FC98E2">
      <w:numFmt w:val="bullet"/>
      <w:lvlText w:val="•"/>
      <w:lvlJc w:val="left"/>
      <w:pPr>
        <w:ind w:left="1331" w:hanging="150"/>
      </w:pPr>
      <w:rPr>
        <w:rFonts w:hint="default"/>
      </w:rPr>
    </w:lvl>
    <w:lvl w:ilvl="3" w:tplc="B232CA80">
      <w:numFmt w:val="bullet"/>
      <w:lvlText w:val="•"/>
      <w:lvlJc w:val="left"/>
      <w:pPr>
        <w:ind w:left="1917" w:hanging="150"/>
      </w:pPr>
      <w:rPr>
        <w:rFonts w:hint="default"/>
      </w:rPr>
    </w:lvl>
    <w:lvl w:ilvl="4" w:tplc="34A036A6">
      <w:numFmt w:val="bullet"/>
      <w:lvlText w:val="•"/>
      <w:lvlJc w:val="left"/>
      <w:pPr>
        <w:ind w:left="2503" w:hanging="150"/>
      </w:pPr>
      <w:rPr>
        <w:rFonts w:hint="default"/>
      </w:rPr>
    </w:lvl>
    <w:lvl w:ilvl="5" w:tplc="DC6802E2">
      <w:numFmt w:val="bullet"/>
      <w:lvlText w:val="•"/>
      <w:lvlJc w:val="left"/>
      <w:pPr>
        <w:ind w:left="3089" w:hanging="150"/>
      </w:pPr>
      <w:rPr>
        <w:rFonts w:hint="default"/>
      </w:rPr>
    </w:lvl>
    <w:lvl w:ilvl="6" w:tplc="F11410E4">
      <w:numFmt w:val="bullet"/>
      <w:lvlText w:val="•"/>
      <w:lvlJc w:val="left"/>
      <w:pPr>
        <w:ind w:left="3674" w:hanging="150"/>
      </w:pPr>
      <w:rPr>
        <w:rFonts w:hint="default"/>
      </w:rPr>
    </w:lvl>
    <w:lvl w:ilvl="7" w:tplc="445C0934">
      <w:numFmt w:val="bullet"/>
      <w:lvlText w:val="•"/>
      <w:lvlJc w:val="left"/>
      <w:pPr>
        <w:ind w:left="4260" w:hanging="150"/>
      </w:pPr>
      <w:rPr>
        <w:rFonts w:hint="default"/>
      </w:rPr>
    </w:lvl>
    <w:lvl w:ilvl="8" w:tplc="89E249F8">
      <w:numFmt w:val="bullet"/>
      <w:lvlText w:val="•"/>
      <w:lvlJc w:val="left"/>
      <w:pPr>
        <w:ind w:left="4846" w:hanging="15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1299F"/>
    <w:rsid w:val="00080155"/>
    <w:rsid w:val="000A657D"/>
    <w:rsid w:val="004B1550"/>
    <w:rsid w:val="005220DB"/>
    <w:rsid w:val="0081299F"/>
    <w:rsid w:val="009D56C5"/>
    <w:rsid w:val="00B5386E"/>
    <w:rsid w:val="00C16601"/>
    <w:rsid w:val="00E2438D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299F"/>
    <w:pPr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2017-11-21T03:16:00Z</dcterms:created>
  <dcterms:modified xsi:type="dcterms:W3CDTF">2017-11-21T03:17:00Z</dcterms:modified>
</cp:coreProperties>
</file>